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211" w:rsidRDefault="00751211">
      <w:pPr>
        <w:jc w:val="center"/>
      </w:pPr>
      <w:r>
        <w:t>Mr. Daniels – English</w:t>
      </w:r>
    </w:p>
    <w:p w:rsidR="00751211" w:rsidRDefault="00751211">
      <w:pPr>
        <w:jc w:val="center"/>
      </w:pPr>
      <w:r>
        <w:t>Room E-601</w:t>
      </w:r>
    </w:p>
    <w:p w:rsidR="00751211" w:rsidRDefault="00751211">
      <w:pPr>
        <w:jc w:val="center"/>
      </w:pPr>
      <w:r>
        <w:t>Classroom Policies</w:t>
      </w:r>
    </w:p>
    <w:p w:rsidR="00751211" w:rsidRDefault="00751211"/>
    <w:p w:rsidR="00751211" w:rsidRDefault="00751211">
      <w:pPr>
        <w:numPr>
          <w:ilvl w:val="0"/>
          <w:numId w:val="1"/>
        </w:numPr>
      </w:pPr>
      <w:r>
        <w:t xml:space="preserve">Behavior - It is expected that an atmosphere of mutual respect shall be maintained.  Treat others with dignity.  Rudeness will not be tolerated.  If someone is given permission to speak, you will give him/her your undivided attention.  This includes both teacher and student.  You will also be expected to act responsibly.  </w:t>
      </w:r>
      <w:r>
        <w:rPr>
          <w:u w:val="single"/>
        </w:rPr>
        <w:t>Bring your textbooks and appropriate material to class EVERY DAY and turn your assignments in on time</w:t>
      </w:r>
      <w:r>
        <w:t>.</w:t>
      </w:r>
    </w:p>
    <w:p w:rsidR="00751211" w:rsidRDefault="00751211"/>
    <w:p w:rsidR="00751211" w:rsidRDefault="00751211">
      <w:pPr>
        <w:numPr>
          <w:ilvl w:val="0"/>
          <w:numId w:val="1"/>
        </w:numPr>
      </w:pPr>
      <w:r>
        <w:t>Classroom Regulations – There are several regulations that will be adhered to in this classroom.  They are as follows:</w:t>
      </w:r>
    </w:p>
    <w:p w:rsidR="00751211" w:rsidRDefault="00751211">
      <w:pPr>
        <w:numPr>
          <w:ilvl w:val="1"/>
          <w:numId w:val="1"/>
        </w:numPr>
      </w:pPr>
      <w:r>
        <w:t>No head attire worn in classroom (or around campus) unless otherwise directed.</w:t>
      </w:r>
    </w:p>
    <w:p w:rsidR="00751211" w:rsidRDefault="00751211">
      <w:pPr>
        <w:numPr>
          <w:ilvl w:val="1"/>
          <w:numId w:val="1"/>
        </w:numPr>
      </w:pPr>
      <w:r>
        <w:t>Cell phones will not be seen or heard.  Failure to comply will be the loss of the cell phone for the day and will be given to the office.</w:t>
      </w:r>
    </w:p>
    <w:p w:rsidR="00751211" w:rsidRDefault="00751211">
      <w:pPr>
        <w:numPr>
          <w:ilvl w:val="1"/>
          <w:numId w:val="1"/>
        </w:numPr>
      </w:pPr>
      <w:r>
        <w:t>No electronic devices will be used in class such as iPods, mp3 players, CD players, etc. unless permission is given.  Failure to follow this regulation will be the loss of the device for the day and/or year if continual problems occur.  You have been warned!</w:t>
      </w:r>
    </w:p>
    <w:p w:rsidR="00751211" w:rsidRDefault="00751211">
      <w:pPr>
        <w:numPr>
          <w:ilvl w:val="1"/>
          <w:numId w:val="1"/>
        </w:numPr>
      </w:pPr>
      <w:r>
        <w:t xml:space="preserve">No food allowed.  Since I have carpet, I’d like to keep it as clean as possible.  I will allow water/Gatorade with some type of </w:t>
      </w:r>
      <w:r>
        <w:rPr>
          <w:u w:val="single"/>
        </w:rPr>
        <w:t>lid</w:t>
      </w:r>
      <w:r w:rsidR="0093565F">
        <w:t>.  This means that cans</w:t>
      </w:r>
      <w:r>
        <w:t xml:space="preserve"> will NOT </w:t>
      </w:r>
      <w:r w:rsidR="0093565F">
        <w:t>be allowed</w:t>
      </w:r>
      <w:r>
        <w:t>.  I will throw cans away and have done so in the past.</w:t>
      </w:r>
    </w:p>
    <w:p w:rsidR="00751211" w:rsidRDefault="00751211">
      <w:pPr>
        <w:numPr>
          <w:ilvl w:val="1"/>
          <w:numId w:val="1"/>
        </w:numPr>
      </w:pPr>
      <w:r>
        <w:t>Make-up tests must be done within one week of the regular test date.  Remember:  It is your responsibility to see me about making up the test.  It is YOUR grade, not mine.</w:t>
      </w:r>
    </w:p>
    <w:p w:rsidR="00751211" w:rsidRDefault="00751211">
      <w:pPr>
        <w:numPr>
          <w:ilvl w:val="1"/>
          <w:numId w:val="1"/>
        </w:numPr>
      </w:pPr>
      <w:r>
        <w:t>Homework must be turned in on time; otherwise, there will be a loss of credit for each day turned in late.  If absent</w:t>
      </w:r>
      <w:r w:rsidR="0093565F">
        <w:t xml:space="preserve"> and excused</w:t>
      </w:r>
      <w:r>
        <w:t>, you are given one class period to make that assignment up without penalty.</w:t>
      </w:r>
    </w:p>
    <w:p w:rsidR="00751211" w:rsidRDefault="00751211">
      <w:pPr>
        <w:numPr>
          <w:ilvl w:val="1"/>
          <w:numId w:val="1"/>
        </w:numPr>
      </w:pPr>
      <w:r>
        <w:t>Concerning LECTURE or DISCUSSION:  During these times in class, I will ask that students remain seated until finished, unless it is an emergency.  This includes being extremely sick or other such issues.  However, sharpening your pencil or blowing your nose without ask</w:t>
      </w:r>
      <w:r w:rsidR="0093565F">
        <w:t>ing is prohibited.</w:t>
      </w:r>
    </w:p>
    <w:p w:rsidR="00751211" w:rsidRDefault="00751211"/>
    <w:p w:rsidR="0093565F" w:rsidRDefault="00751211">
      <w:pPr>
        <w:numPr>
          <w:ilvl w:val="0"/>
          <w:numId w:val="1"/>
        </w:numPr>
      </w:pPr>
      <w:r>
        <w:t>Attendance</w:t>
      </w:r>
      <w:r w:rsidR="0093565F">
        <w:t>/Participation</w:t>
      </w:r>
    </w:p>
    <w:tbl>
      <w:tblPr>
        <w:tblW w:w="8460" w:type="dxa"/>
        <w:tblCellMar>
          <w:left w:w="0" w:type="dxa"/>
          <w:right w:w="0" w:type="dxa"/>
        </w:tblCellMar>
        <w:tblLook w:val="0000"/>
      </w:tblPr>
      <w:tblGrid>
        <w:gridCol w:w="1387"/>
        <w:gridCol w:w="3299"/>
        <w:gridCol w:w="2350"/>
        <w:gridCol w:w="795"/>
        <w:gridCol w:w="629"/>
      </w:tblGrid>
      <w:tr w:rsidR="0093565F">
        <w:trPr>
          <w:trHeight w:val="255"/>
        </w:trPr>
        <w:tc>
          <w:tcPr>
            <w:tcW w:w="8460" w:type="dxa"/>
            <w:gridSpan w:val="5"/>
            <w:tcBorders>
              <w:top w:val="nil"/>
              <w:left w:val="nil"/>
              <w:bottom w:val="nil"/>
              <w:right w:val="nil"/>
            </w:tcBorders>
            <w:noWrap/>
            <w:tcMar>
              <w:top w:w="15" w:type="dxa"/>
              <w:left w:w="15" w:type="dxa"/>
              <w:bottom w:w="0" w:type="dxa"/>
              <w:right w:w="15" w:type="dxa"/>
            </w:tcMar>
            <w:vAlign w:val="bottom"/>
          </w:tcPr>
          <w:p w:rsidR="0093565F" w:rsidRDefault="0093565F" w:rsidP="00751211">
            <w:pPr>
              <w:jc w:val="center"/>
              <w:rPr>
                <w:rFonts w:ascii="Arial" w:eastAsia="Arial Unicode MS" w:hAnsi="Arial" w:cs="Arial"/>
                <w:b/>
                <w:bCs/>
                <w:sz w:val="20"/>
                <w:szCs w:val="20"/>
              </w:rPr>
            </w:pPr>
            <w:r>
              <w:rPr>
                <w:rFonts w:ascii="Arial" w:hAnsi="Arial" w:cs="Arial"/>
                <w:b/>
                <w:bCs/>
                <w:sz w:val="20"/>
                <w:szCs w:val="20"/>
              </w:rPr>
              <w:t>Class Participation Points</w:t>
            </w:r>
          </w:p>
        </w:tc>
      </w:tr>
      <w:tr w:rsidR="0093565F">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93565F" w:rsidRDefault="0093565F" w:rsidP="00751211">
            <w:pPr>
              <w:jc w:val="center"/>
              <w:rPr>
                <w:rFonts w:ascii="Arial" w:eastAsia="Arial Unicode MS" w:hAnsi="Arial" w:cs="Arial"/>
                <w:b/>
                <w:bCs/>
                <w:sz w:val="20"/>
                <w:szCs w:val="20"/>
              </w:rPr>
            </w:pPr>
            <w:r>
              <w:rPr>
                <w:rFonts w:ascii="Arial" w:hAnsi="Arial" w:cs="Arial"/>
                <w:b/>
                <w:bCs/>
                <w:sz w:val="20"/>
                <w:szCs w:val="20"/>
              </w:rPr>
              <w:t>Attendance</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93565F" w:rsidRDefault="0093565F" w:rsidP="00751211">
            <w:pPr>
              <w:jc w:val="center"/>
              <w:rPr>
                <w:rFonts w:ascii="Arial" w:eastAsia="Arial Unicode MS" w:hAnsi="Arial" w:cs="Arial"/>
                <w:b/>
                <w:bCs/>
                <w:sz w:val="20"/>
                <w:szCs w:val="20"/>
              </w:rPr>
            </w:pPr>
            <w:r>
              <w:rPr>
                <w:rFonts w:ascii="Arial" w:hAnsi="Arial" w:cs="Arial"/>
                <w:b/>
                <w:bCs/>
                <w:sz w:val="20"/>
                <w:szCs w:val="20"/>
              </w:rPr>
              <w:t>Bring Appropriate Materials</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93565F" w:rsidRDefault="0093565F" w:rsidP="00751211">
            <w:pPr>
              <w:jc w:val="center"/>
              <w:rPr>
                <w:rFonts w:ascii="Arial" w:eastAsia="Arial Unicode MS" w:hAnsi="Arial" w:cs="Arial"/>
                <w:b/>
                <w:bCs/>
                <w:sz w:val="20"/>
                <w:szCs w:val="20"/>
              </w:rPr>
            </w:pPr>
            <w:r>
              <w:rPr>
                <w:rFonts w:ascii="Arial" w:hAnsi="Arial" w:cs="Arial"/>
                <w:b/>
                <w:bCs/>
                <w:sz w:val="20"/>
                <w:szCs w:val="20"/>
              </w:rPr>
              <w:t>Active Participation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93565F" w:rsidRDefault="0093565F" w:rsidP="00751211">
            <w:pPr>
              <w:jc w:val="center"/>
              <w:rPr>
                <w:rFonts w:ascii="Arial" w:eastAsia="Arial Unicode MS" w:hAnsi="Arial" w:cs="Arial"/>
                <w:b/>
                <w:bCs/>
                <w:sz w:val="20"/>
                <w:szCs w:val="20"/>
              </w:rPr>
            </w:pPr>
            <w:r>
              <w:rPr>
                <w:rFonts w:ascii="Arial" w:hAnsi="Arial" w:cs="Arial"/>
                <w:b/>
                <w:bCs/>
                <w:sz w:val="20"/>
                <w:szCs w:val="20"/>
              </w:rPr>
              <w:t>Badge</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93565F" w:rsidRDefault="0093565F" w:rsidP="00751211">
            <w:pPr>
              <w:jc w:val="center"/>
              <w:rPr>
                <w:rFonts w:ascii="Arial" w:eastAsia="Arial Unicode MS" w:hAnsi="Arial" w:cs="Arial"/>
                <w:b/>
                <w:bCs/>
                <w:sz w:val="20"/>
                <w:szCs w:val="20"/>
              </w:rPr>
            </w:pPr>
            <w:r>
              <w:rPr>
                <w:rFonts w:ascii="Arial" w:hAnsi="Arial" w:cs="Arial"/>
                <w:b/>
                <w:bCs/>
                <w:sz w:val="20"/>
                <w:szCs w:val="20"/>
              </w:rPr>
              <w:t>Total</w:t>
            </w:r>
          </w:p>
        </w:tc>
      </w:tr>
      <w:tr w:rsidR="0093565F">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3565F" w:rsidRDefault="0093565F" w:rsidP="00751211">
            <w:pPr>
              <w:jc w:val="center"/>
              <w:rPr>
                <w:rFonts w:ascii="Arial" w:eastAsia="Arial Unicode MS" w:hAnsi="Arial" w:cs="Arial"/>
                <w:sz w:val="20"/>
                <w:szCs w:val="20"/>
              </w:rPr>
            </w:pPr>
            <w:r>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93565F" w:rsidRDefault="0093565F" w:rsidP="00751211">
            <w:pPr>
              <w:jc w:val="center"/>
              <w:rPr>
                <w:rFonts w:ascii="Arial" w:eastAsia="Arial Unicode MS" w:hAnsi="Arial" w:cs="Arial"/>
                <w:sz w:val="20"/>
                <w:szCs w:val="20"/>
              </w:rPr>
            </w:pPr>
            <w:r>
              <w:rPr>
                <w:rFonts w:ascii="Arial" w:hAnsi="Arial" w:cs="Arial"/>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93565F" w:rsidRDefault="0093565F" w:rsidP="00751211">
            <w:pPr>
              <w:jc w:val="center"/>
              <w:rPr>
                <w:rFonts w:ascii="Arial" w:eastAsia="Arial Unicode MS" w:hAnsi="Arial" w:cs="Arial"/>
                <w:sz w:val="20"/>
                <w:szCs w:val="20"/>
              </w:rPr>
            </w:pPr>
            <w:r>
              <w:rPr>
                <w:rFonts w:ascii="Arial" w:hAnsi="Arial" w:cs="Arial"/>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93565F" w:rsidRDefault="0093565F" w:rsidP="00751211">
            <w:pPr>
              <w:jc w:val="center"/>
              <w:rPr>
                <w:rFonts w:ascii="Arial" w:eastAsia="Arial Unicode MS" w:hAnsi="Arial" w:cs="Arial"/>
                <w:sz w:val="20"/>
                <w:szCs w:val="20"/>
              </w:rPr>
            </w:pPr>
            <w:r>
              <w:rPr>
                <w:rFonts w:ascii="Arial" w:hAnsi="Arial" w:cs="Arial"/>
                <w:sz w:val="20"/>
                <w:szCs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93565F" w:rsidRDefault="0093565F" w:rsidP="00751211">
            <w:pPr>
              <w:jc w:val="center"/>
              <w:rPr>
                <w:rFonts w:ascii="Arial" w:eastAsia="Arial Unicode MS" w:hAnsi="Arial" w:cs="Arial"/>
                <w:sz w:val="20"/>
                <w:szCs w:val="20"/>
              </w:rPr>
            </w:pPr>
            <w:r>
              <w:rPr>
                <w:rFonts w:ascii="Arial" w:hAnsi="Arial" w:cs="Arial"/>
                <w:sz w:val="20"/>
                <w:szCs w:val="20"/>
              </w:rPr>
              <w:t>5</w:t>
            </w:r>
          </w:p>
        </w:tc>
      </w:tr>
    </w:tbl>
    <w:p w:rsidR="0093565F" w:rsidRDefault="0093565F" w:rsidP="0093565F"/>
    <w:p w:rsidR="0093565F" w:rsidRDefault="0093565F" w:rsidP="0093565F">
      <w:r>
        <w:t>This participation grade will be given on a daily basis for each student whether he/she is excused or unexcused.  Those students that are excused will be able to make up these points through completion of the assignment (daily work and journal entries) given that day.  Those students that are unexcused will not be able to make up these points nor will they be given a chance to make up the assignments given that day.</w:t>
      </w:r>
    </w:p>
    <w:p w:rsidR="00751211" w:rsidRDefault="00751211" w:rsidP="0093565F"/>
    <w:p w:rsidR="0093565F" w:rsidRDefault="0093565F" w:rsidP="0093565F"/>
    <w:p w:rsidR="0093565F" w:rsidRDefault="0093565F" w:rsidP="0093565F"/>
    <w:sectPr w:rsidR="009356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BB2CD5"/>
    <w:multiLevelType w:val="hybridMultilevel"/>
    <w:tmpl w:val="F5B4BCB8"/>
    <w:lvl w:ilvl="0" w:tplc="0409000F">
      <w:start w:val="1"/>
      <w:numFmt w:val="decimal"/>
      <w:lvlText w:val="%1."/>
      <w:lvlJc w:val="left"/>
      <w:pPr>
        <w:tabs>
          <w:tab w:val="num" w:pos="720"/>
        </w:tabs>
        <w:ind w:left="720" w:hanging="360"/>
      </w:pPr>
      <w:rPr>
        <w:rFonts w:hint="default"/>
      </w:rPr>
    </w:lvl>
    <w:lvl w:ilvl="1" w:tplc="714E382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A387FB7"/>
    <w:multiLevelType w:val="hybridMultilevel"/>
    <w:tmpl w:val="B450D9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D7375F6"/>
    <w:multiLevelType w:val="hybridMultilevel"/>
    <w:tmpl w:val="5DC6D0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proofState w:spelling="clean" w:grammar="clean"/>
  <w:stylePaneFormatFilter w:val="3F01"/>
  <w:defaultTabStop w:val="720"/>
  <w:noPunctuationKerning/>
  <w:characterSpacingControl w:val="doNotCompress"/>
  <w:compat/>
  <w:rsids>
    <w:rsidRoot w:val="0093565F"/>
    <w:rsid w:val="00264392"/>
    <w:rsid w:val="00751211"/>
    <w:rsid w:val="0093565F"/>
    <w:rsid w:val="00C944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93174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Mr</vt:lpstr>
    </vt:vector>
  </TitlesOfParts>
  <Company>Topeka Public Schools</Company>
  <LinksUpToDate>false</LinksUpToDate>
  <CharactersWithSpaces>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dc:title>
  <dc:subject/>
  <dc:creator>TPS</dc:creator>
  <cp:keywords/>
  <dc:description/>
  <cp:lastModifiedBy>Shon Daniels</cp:lastModifiedBy>
  <cp:revision>2</cp:revision>
  <dcterms:created xsi:type="dcterms:W3CDTF">2008-09-18T21:27:00Z</dcterms:created>
  <dcterms:modified xsi:type="dcterms:W3CDTF">2008-09-18T21:27:00Z</dcterms:modified>
</cp:coreProperties>
</file>